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A8B" w:rsidRPr="00AF6A8B" w:rsidRDefault="00AF6A8B" w:rsidP="00213E49">
      <w:pPr>
        <w:shd w:val="clear" w:color="auto" w:fill="FFFFFF"/>
        <w:spacing w:after="0" w:line="360" w:lineRule="auto"/>
        <w:jc w:val="center"/>
        <w:outlineLvl w:val="2"/>
        <w:rPr>
          <w:rFonts w:ascii="Times New Roman" w:eastAsia="Times New Roman" w:hAnsi="Times New Roman" w:cs="Times New Roman"/>
          <w:b/>
          <w:bCs/>
          <w:sz w:val="24"/>
          <w:szCs w:val="24"/>
        </w:rPr>
      </w:pPr>
      <w:r w:rsidRPr="00AF6A8B">
        <w:rPr>
          <w:rFonts w:ascii="Times New Roman" w:eastAsia="Times New Roman" w:hAnsi="Times New Roman" w:cs="Times New Roman"/>
          <w:b/>
          <w:bCs/>
          <w:sz w:val="24"/>
          <w:szCs w:val="24"/>
        </w:rPr>
        <w:t>BÀI THU HOẠCH</w:t>
      </w:r>
    </w:p>
    <w:p w:rsidR="00AF6A8B" w:rsidRPr="00AF6A8B" w:rsidRDefault="00AF6A8B" w:rsidP="00AF6A8B">
      <w:pPr>
        <w:shd w:val="clear" w:color="auto" w:fill="FFFFFF"/>
        <w:spacing w:after="0" w:line="240" w:lineRule="auto"/>
        <w:jc w:val="center"/>
        <w:outlineLvl w:val="2"/>
        <w:rPr>
          <w:rFonts w:ascii="Times New Roman" w:eastAsia="Times New Roman" w:hAnsi="Times New Roman" w:cs="Times New Roman"/>
          <w:b/>
          <w:bCs/>
          <w:sz w:val="24"/>
          <w:szCs w:val="24"/>
        </w:rPr>
      </w:pPr>
      <w:r w:rsidRPr="00AF6A8B">
        <w:rPr>
          <w:rFonts w:ascii="Times New Roman" w:eastAsia="Times New Roman" w:hAnsi="Times New Roman" w:cs="Times New Roman"/>
          <w:b/>
          <w:bCs/>
          <w:sz w:val="24"/>
          <w:szCs w:val="24"/>
        </w:rPr>
        <w:t xml:space="preserve">Xây dựng phong cách, tác phong công tác của người đứng đầu, của cán bộ, đảng viên trong học tập và làm </w:t>
      </w:r>
      <w:proofErr w:type="gramStart"/>
      <w:r w:rsidRPr="00AF6A8B">
        <w:rPr>
          <w:rFonts w:ascii="Times New Roman" w:eastAsia="Times New Roman" w:hAnsi="Times New Roman" w:cs="Times New Roman"/>
          <w:b/>
          <w:bCs/>
          <w:sz w:val="24"/>
          <w:szCs w:val="24"/>
        </w:rPr>
        <w:t>theo</w:t>
      </w:r>
      <w:proofErr w:type="gramEnd"/>
      <w:r w:rsidRPr="00AF6A8B">
        <w:rPr>
          <w:rFonts w:ascii="Times New Roman" w:eastAsia="Times New Roman" w:hAnsi="Times New Roman" w:cs="Times New Roman"/>
          <w:b/>
          <w:bCs/>
          <w:sz w:val="24"/>
          <w:szCs w:val="24"/>
        </w:rPr>
        <w:t xml:space="preserve"> t</w:t>
      </w:r>
      <w:r w:rsidR="00213E49" w:rsidRPr="00213E49">
        <w:rPr>
          <w:rFonts w:ascii="Times New Roman" w:eastAsia="Times New Roman" w:hAnsi="Times New Roman" w:cs="Times New Roman"/>
          <w:b/>
          <w:bCs/>
          <w:sz w:val="24"/>
          <w:szCs w:val="24"/>
        </w:rPr>
        <w:t>ấm gương</w:t>
      </w:r>
      <w:r w:rsidRPr="00AF6A8B">
        <w:rPr>
          <w:rFonts w:ascii="Times New Roman" w:eastAsia="Times New Roman" w:hAnsi="Times New Roman" w:cs="Times New Roman"/>
          <w:b/>
          <w:bCs/>
          <w:sz w:val="24"/>
          <w:szCs w:val="24"/>
        </w:rPr>
        <w:t>, đạo đức, phong cách Hồ Chí Minh</w:t>
      </w:r>
    </w:p>
    <w:p w:rsidR="00AF6A8B" w:rsidRPr="00AF6A8B" w:rsidRDefault="00AF6A8B" w:rsidP="00AF6A8B">
      <w:pPr>
        <w:shd w:val="clear" w:color="auto" w:fill="FFFFFF"/>
        <w:spacing w:after="0" w:line="240" w:lineRule="auto"/>
        <w:jc w:val="center"/>
        <w:rPr>
          <w:rFonts w:ascii="Times New Roman" w:eastAsia="Times New Roman" w:hAnsi="Times New Roman" w:cs="Times New Roman"/>
          <w:sz w:val="24"/>
          <w:szCs w:val="24"/>
        </w:rPr>
      </w:pPr>
    </w:p>
    <w:p w:rsidR="00AF6A8B" w:rsidRPr="00AF6A8B" w:rsidRDefault="00213E49" w:rsidP="00213E49">
      <w:pPr>
        <w:shd w:val="clear" w:color="auto" w:fill="FFFFFF"/>
        <w:spacing w:after="0" w:line="360" w:lineRule="auto"/>
        <w:rPr>
          <w:rFonts w:ascii="Times New Roman" w:eastAsia="Times New Roman" w:hAnsi="Times New Roman" w:cs="Times New Roman"/>
          <w:sz w:val="24"/>
          <w:szCs w:val="24"/>
        </w:rPr>
      </w:pPr>
      <w:r w:rsidRPr="00213E49">
        <w:rPr>
          <w:rFonts w:ascii="Times New Roman" w:eastAsia="Times New Roman" w:hAnsi="Times New Roman" w:cs="Times New Roman"/>
          <w:sz w:val="24"/>
          <w:szCs w:val="24"/>
        </w:rPr>
        <w:t>- Họ và tên: Đặng Thế Huân</w:t>
      </w:r>
      <w:r w:rsidR="00AF6A8B" w:rsidRPr="00AF6A8B">
        <w:rPr>
          <w:rFonts w:ascii="Times New Roman" w:eastAsia="Times New Roman" w:hAnsi="Times New Roman" w:cs="Times New Roman"/>
          <w:sz w:val="24"/>
          <w:szCs w:val="24"/>
        </w:rPr>
        <w:t>.</w:t>
      </w:r>
      <w:r w:rsidR="00AF6A8B" w:rsidRPr="00AF6A8B">
        <w:rPr>
          <w:rFonts w:ascii="Times New Roman" w:eastAsia="Times New Roman" w:hAnsi="Times New Roman" w:cs="Times New Roman"/>
          <w:sz w:val="24"/>
          <w:szCs w:val="24"/>
        </w:rPr>
        <w:br/>
        <w:t>- Chức vụ:</w:t>
      </w:r>
      <w:r w:rsidRPr="00213E49">
        <w:rPr>
          <w:rFonts w:ascii="Times New Roman" w:eastAsia="Times New Roman" w:hAnsi="Times New Roman" w:cs="Times New Roman"/>
          <w:sz w:val="24"/>
          <w:szCs w:val="24"/>
        </w:rPr>
        <w:t xml:space="preserve"> giảng viên </w:t>
      </w:r>
      <w:r w:rsidR="00AF6A8B" w:rsidRPr="00AF6A8B">
        <w:rPr>
          <w:rFonts w:ascii="Times New Roman" w:eastAsia="Times New Roman" w:hAnsi="Times New Roman" w:cs="Times New Roman"/>
          <w:sz w:val="24"/>
          <w:szCs w:val="24"/>
        </w:rPr>
        <w:br/>
        <w:t>- Đơn vị</w:t>
      </w:r>
      <w:r w:rsidRPr="00213E49">
        <w:rPr>
          <w:rFonts w:ascii="Times New Roman" w:eastAsia="Times New Roman" w:hAnsi="Times New Roman" w:cs="Times New Roman"/>
          <w:sz w:val="24"/>
          <w:szCs w:val="24"/>
        </w:rPr>
        <w:t xml:space="preserve"> Công tác tại: Trường Cao đẳng Lý Tự Trọng - </w:t>
      </w:r>
      <w:r w:rsidRPr="00213E49">
        <w:rPr>
          <w:rFonts w:ascii="Times New Roman" w:eastAsia="Times New Roman" w:hAnsi="Times New Roman" w:cs="Times New Roman"/>
          <w:sz w:val="24"/>
          <w:szCs w:val="24"/>
        </w:rPr>
        <w:t>khoa CN Nhiệt lạnh</w:t>
      </w:r>
      <w:r w:rsidRPr="00AF6A8B">
        <w:rPr>
          <w:rFonts w:ascii="Times New Roman" w:eastAsia="Times New Roman" w:hAnsi="Times New Roman" w:cs="Times New Roman"/>
          <w:sz w:val="24"/>
          <w:szCs w:val="24"/>
        </w:rPr>
        <w:t>.</w:t>
      </w:r>
    </w:p>
    <w:p w:rsidR="00213E49" w:rsidRPr="00AF6A8B" w:rsidRDefault="00213E49" w:rsidP="00213E49">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213E49"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Tư tưởng Hồ Chí Minh về phương pháp, tác phong làm việc của ngư</w:t>
      </w:r>
      <w:r w:rsidR="00213E49" w:rsidRPr="00213E49">
        <w:rPr>
          <w:rFonts w:ascii="Times New Roman" w:eastAsia="Times New Roman" w:hAnsi="Times New Roman" w:cs="Times New Roman"/>
          <w:sz w:val="24"/>
          <w:szCs w:val="24"/>
        </w:rPr>
        <w:t>ời cán bộ, đảng viên biểu hiện t</w:t>
      </w:r>
      <w:r w:rsidR="00213E49" w:rsidRPr="00AF6A8B">
        <w:rPr>
          <w:rFonts w:ascii="Times New Roman" w:eastAsia="Times New Roman" w:hAnsi="Times New Roman" w:cs="Times New Roman"/>
          <w:sz w:val="24"/>
          <w:szCs w:val="24"/>
        </w:rPr>
        <w:t xml:space="preserve">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w:t>
      </w:r>
      <w:proofErr w:type="gramStart"/>
      <w:r w:rsidR="00213E49" w:rsidRPr="00AF6A8B">
        <w:rPr>
          <w:rFonts w:ascii="Times New Roman" w:eastAsia="Times New Roman" w:hAnsi="Times New Roman" w:cs="Times New Roman"/>
          <w:sz w:val="24"/>
          <w:szCs w:val="24"/>
        </w:rPr>
        <w:t>ngũ</w:t>
      </w:r>
      <w:proofErr w:type="gramEnd"/>
      <w:r w:rsidR="00213E49" w:rsidRPr="00AF6A8B">
        <w:rPr>
          <w:rFonts w:ascii="Times New Roman" w:eastAsia="Times New Roman" w:hAnsi="Times New Roman" w:cs="Times New Roman"/>
          <w:sz w:val="24"/>
          <w:szCs w:val="24"/>
        </w:rPr>
        <w:t xml:space="preserve"> cán bộ, đảng viên để đáp ứng với yêu cầu, nhiệm vụ được giao.</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213E49">
        <w:rPr>
          <w:rFonts w:ascii="Times New Roman" w:eastAsia="Times New Roman" w:hAnsi="Times New Roman" w:cs="Times New Roman"/>
          <w:b/>
          <w:bCs/>
          <w:sz w:val="24"/>
          <w:szCs w:val="24"/>
          <w:bdr w:val="none" w:sz="0" w:space="0" w:color="auto" w:frame="1"/>
        </w:rPr>
        <w:t xml:space="preserve">Thứ nhất, người cán bộ cách mạng </w:t>
      </w:r>
      <w:r w:rsidR="00213E49" w:rsidRPr="00213E49">
        <w:rPr>
          <w:rFonts w:ascii="Times New Roman" w:eastAsia="Times New Roman" w:hAnsi="Times New Roman" w:cs="Times New Roman"/>
          <w:b/>
          <w:bCs/>
          <w:sz w:val="24"/>
          <w:szCs w:val="24"/>
          <w:bdr w:val="none" w:sz="0" w:space="0" w:color="auto" w:frame="1"/>
        </w:rPr>
        <w:t>phải có phương pháp tác phong là</w:t>
      </w:r>
      <w:r w:rsidRPr="00213E49">
        <w:rPr>
          <w:rFonts w:ascii="Times New Roman" w:eastAsia="Times New Roman" w:hAnsi="Times New Roman" w:cs="Times New Roman"/>
          <w:b/>
          <w:bCs/>
          <w:sz w:val="24"/>
          <w:szCs w:val="24"/>
          <w:bdr w:val="none" w:sz="0" w:space="0" w:color="auto" w:frame="1"/>
        </w:rPr>
        <w:t>m việc khoa học, thiết thực.</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213E49" w:rsidRPr="00213E49"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xml:space="preserve">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w:t>
      </w:r>
      <w:proofErr w:type="gramStart"/>
      <w:r w:rsidRPr="00AF6A8B">
        <w:rPr>
          <w:rFonts w:ascii="Times New Roman" w:eastAsia="Times New Roman" w:hAnsi="Times New Roman" w:cs="Times New Roman"/>
          <w:sz w:val="24"/>
          <w:szCs w:val="24"/>
        </w:rPr>
        <w:t>Vì vậy, người cán bộ cách mạng không những vừa phải có đức có tài, nhưng đồng thời phải có "Cách lãnh đạo''.</w:t>
      </w:r>
      <w:proofErr w:type="gramEnd"/>
      <w:r w:rsidRPr="00AF6A8B">
        <w:rPr>
          <w:rFonts w:ascii="Times New Roman" w:eastAsia="Times New Roman" w:hAnsi="Times New Roman" w:cs="Times New Roman"/>
          <w:sz w:val="24"/>
          <w:szCs w:val="24"/>
        </w:rPr>
        <w:t xml:space="preserve"> </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213E49">
        <w:rPr>
          <w:rFonts w:ascii="Times New Roman" w:eastAsia="Times New Roman" w:hAnsi="Times New Roman" w:cs="Times New Roman"/>
          <w:b/>
          <w:bCs/>
          <w:sz w:val="24"/>
          <w:szCs w:val="24"/>
          <w:bdr w:val="none" w:sz="0" w:space="0" w:color="auto" w:frame="1"/>
        </w:rPr>
        <w:t>Thứ hai, người cán bộ cách mạng phải luôn rèn luyện phong cách tư duy khoa học.</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proofErr w:type="gramStart"/>
      <w:r w:rsidRPr="00AF6A8B">
        <w:rPr>
          <w:rFonts w:ascii="Times New Roman" w:eastAsia="Times New Roman" w:hAnsi="Times New Roman" w:cs="Times New Roman"/>
          <w:sz w:val="24"/>
          <w:szCs w:val="24"/>
        </w:rPr>
        <w:t>Phong cách tư duy khoa học đối lập với phong cách tư duy kiểu kinh viện, giáo điều, duy ý chí.</w:t>
      </w:r>
      <w:proofErr w:type="gramEnd"/>
      <w:r w:rsidRPr="00AF6A8B">
        <w:rPr>
          <w:rFonts w:ascii="Times New Roman" w:eastAsia="Times New Roman" w:hAnsi="Times New Roman" w:cs="Times New Roman"/>
          <w:sz w:val="24"/>
          <w:szCs w:val="24"/>
        </w:rPr>
        <w:t xml:space="preserve"> </w:t>
      </w:r>
      <w:proofErr w:type="gramStart"/>
      <w:r w:rsidRPr="00AF6A8B">
        <w:rPr>
          <w:rFonts w:ascii="Times New Roman" w:eastAsia="Times New Roman" w:hAnsi="Times New Roman" w:cs="Times New Roman"/>
          <w:sz w:val="24"/>
          <w:szCs w:val="24"/>
        </w:rPr>
        <w:t>Chủ tịch Hồ Chí Minh đã nhiều lần chỉ rõ tác hại của những kiểu phong cách đó dẫn đến lề lối làm việc thụ động, máy móc rập khuôn, trông chờ, dựa dẫm vào cấp trên, hành chính mệnh lệnh.</w:t>
      </w:r>
      <w:proofErr w:type="gramEnd"/>
      <w:r w:rsidRPr="00AF6A8B">
        <w:rPr>
          <w:rFonts w:ascii="Times New Roman" w:eastAsia="Times New Roman" w:hAnsi="Times New Roman" w:cs="Times New Roman"/>
          <w:sz w:val="24"/>
          <w:szCs w:val="24"/>
        </w:rPr>
        <w:t xml:space="preserve"> </w:t>
      </w:r>
      <w:proofErr w:type="gramStart"/>
      <w:r w:rsidRPr="00AF6A8B">
        <w:rPr>
          <w:rFonts w:ascii="Times New Roman" w:eastAsia="Times New Roman" w:hAnsi="Times New Roman" w:cs="Times New Roman"/>
          <w:sz w:val="24"/>
          <w:szCs w:val="24"/>
        </w:rPr>
        <w:t>Dĩ nhiễn, các công việc được giao thường đạt chất lượng, hiệu quả đất thấp.</w:t>
      </w:r>
      <w:proofErr w:type="gramEnd"/>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w:t>
      </w:r>
      <w:proofErr w:type="gramStart"/>
      <w:r w:rsidRPr="00AF6A8B">
        <w:rPr>
          <w:rFonts w:ascii="Times New Roman" w:eastAsia="Times New Roman" w:hAnsi="Times New Roman" w:cs="Times New Roman"/>
          <w:sz w:val="24"/>
          <w:szCs w:val="24"/>
        </w:rPr>
        <w:t>động,</w:t>
      </w:r>
      <w:proofErr w:type="gramEnd"/>
      <w:r w:rsidRPr="00AF6A8B">
        <w:rPr>
          <w:rFonts w:ascii="Times New Roman" w:eastAsia="Times New Roman" w:hAnsi="Times New Roman" w:cs="Times New Roman"/>
          <w:sz w:val="24"/>
          <w:szCs w:val="24"/>
        </w:rPr>
        <w:t xml:space="preserve">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w:t>
      </w:r>
      <w:proofErr w:type="gramStart"/>
      <w:r w:rsidRPr="00AF6A8B">
        <w:rPr>
          <w:rFonts w:ascii="Times New Roman" w:eastAsia="Times New Roman" w:hAnsi="Times New Roman" w:cs="Times New Roman"/>
          <w:sz w:val="24"/>
          <w:szCs w:val="24"/>
        </w:rPr>
        <w:t xml:space="preserve">Đồng thời, phải rèn luyện phong cách </w:t>
      </w:r>
      <w:r w:rsidRPr="00AF6A8B">
        <w:rPr>
          <w:rFonts w:ascii="Times New Roman" w:eastAsia="Times New Roman" w:hAnsi="Times New Roman" w:cs="Times New Roman"/>
          <w:sz w:val="24"/>
          <w:szCs w:val="24"/>
        </w:rPr>
        <w:lastRenderedPageBreak/>
        <w:t>làm việc có kế hoạch, có chuẩn bị, có quan điểm thực tiễn và phải học cách nói của quần chúng, học cách làm của quần chúng''.</w:t>
      </w:r>
      <w:proofErr w:type="gramEnd"/>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213E49">
        <w:rPr>
          <w:rFonts w:ascii="Times New Roman" w:eastAsia="Times New Roman" w:hAnsi="Times New Roman" w:cs="Times New Roman"/>
          <w:b/>
          <w:bCs/>
          <w:sz w:val="24"/>
          <w:szCs w:val="24"/>
          <w:bdr w:val="none" w:sz="0" w:space="0" w:color="auto" w:frame="1"/>
        </w:rPr>
        <w:t>Thứ ba, đối với cán bộ nghiên cứu khoa học phải luôn nêu cao tính đảng, để cao ý thức dân chủ, đoàn kết và giữ nghiêm luật.</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proofErr w:type="gramStart"/>
      <w:r w:rsidRPr="00AF6A8B">
        <w:rPr>
          <w:rFonts w:ascii="Times New Roman" w:eastAsia="Times New Roman" w:hAnsi="Times New Roman" w:cs="Times New Roman"/>
          <w:sz w:val="24"/>
          <w:szCs w:val="24"/>
        </w:rPr>
        <w:t>- </w:t>
      </w:r>
      <w:r w:rsidRPr="00213E49">
        <w:rPr>
          <w:rFonts w:ascii="Times New Roman" w:eastAsia="Times New Roman" w:hAnsi="Times New Roman" w:cs="Times New Roman"/>
          <w:i/>
          <w:iCs/>
          <w:sz w:val="24"/>
          <w:szCs w:val="24"/>
          <w:bdr w:val="none" w:sz="0" w:space="0" w:color="auto" w:frame="1"/>
        </w:rPr>
        <w:t>Đề cao tính đảng trong thực hiện chức trách, nhiệm vụ ở mọi điều kiện, hoàn cảnh.</w:t>
      </w:r>
      <w:proofErr w:type="gramEnd"/>
      <w:r w:rsidRPr="00AF6A8B">
        <w:rPr>
          <w:rFonts w:ascii="Times New Roman" w:eastAsia="Times New Roman" w:hAnsi="Times New Roman" w:cs="Times New Roman"/>
          <w:sz w:val="24"/>
          <w:szCs w:val="24"/>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w:t>
      </w:r>
      <w:proofErr w:type="gramStart"/>
      <w:r w:rsidRPr="00AF6A8B">
        <w:rPr>
          <w:rFonts w:ascii="Times New Roman" w:eastAsia="Times New Roman" w:hAnsi="Times New Roman" w:cs="Times New Roman"/>
          <w:sz w:val="24"/>
          <w:szCs w:val="24"/>
        </w:rPr>
        <w:t>về</w:t>
      </w:r>
      <w:proofErr w:type="gramEnd"/>
      <w:r w:rsidRPr="00AF6A8B">
        <w:rPr>
          <w:rFonts w:ascii="Times New Roman" w:eastAsia="Times New Roman" w:hAnsi="Times New Roman" w:cs="Times New Roman"/>
          <w:sz w:val="24"/>
          <w:szCs w:val="24"/>
        </w:rPr>
        <w:t xml:space="preserve">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w:t>
      </w:r>
      <w:r w:rsidRPr="00213E49">
        <w:rPr>
          <w:rFonts w:ascii="Times New Roman" w:eastAsia="Times New Roman" w:hAnsi="Times New Roman" w:cs="Times New Roman"/>
          <w:i/>
          <w:iCs/>
          <w:sz w:val="24"/>
          <w:szCs w:val="24"/>
          <w:bdr w:val="none" w:sz="0" w:space="0" w:color="auto" w:frame="1"/>
        </w:rPr>
        <w:t>Phát huy dân chủ, giữ vững đoàn kết, kỷ luật trong công tác lãnh dạo, quản lý và trong hoạt động công tấc tổ chức.</w:t>
      </w:r>
      <w:r w:rsidRPr="00AF6A8B">
        <w:rPr>
          <w:rFonts w:ascii="Times New Roman" w:eastAsia="Times New Roman" w:hAnsi="Times New Roman" w:cs="Times New Roman"/>
          <w:sz w:val="24"/>
          <w:szCs w:val="24"/>
        </w:rPr>
        <w:t> </w:t>
      </w:r>
      <w:proofErr w:type="gramStart"/>
      <w:r w:rsidRPr="00AF6A8B">
        <w:rPr>
          <w:rFonts w:ascii="Times New Roman" w:eastAsia="Times New Roman" w:hAnsi="Times New Roman" w:cs="Times New Roman"/>
          <w:sz w:val="24"/>
          <w:szCs w:val="24"/>
        </w:rPr>
        <w:t>Xây dựng và phát huy tốt dân chủ, đoàn kết và kỷ luật là biểu hiện của phương pháp, tác phong làm việc dân chủ của người cán bộ, đảng viên.</w:t>
      </w:r>
      <w:proofErr w:type="gramEnd"/>
      <w:r w:rsidRPr="00AF6A8B">
        <w:rPr>
          <w:rFonts w:ascii="Times New Roman" w:eastAsia="Times New Roman" w:hAnsi="Times New Roman" w:cs="Times New Roman"/>
          <w:sz w:val="24"/>
          <w:szCs w:val="24"/>
        </w:rPr>
        <w:t xml:space="preserve"> Chủ tịch Hồ Chí Minh đã chỉ ra một trong những nguyên nhân làm hạn chế sự năng </w:t>
      </w:r>
      <w:proofErr w:type="gramStart"/>
      <w:r w:rsidRPr="00AF6A8B">
        <w:rPr>
          <w:rFonts w:ascii="Times New Roman" w:eastAsia="Times New Roman" w:hAnsi="Times New Roman" w:cs="Times New Roman"/>
          <w:sz w:val="24"/>
          <w:szCs w:val="24"/>
        </w:rPr>
        <w:t>động,</w:t>
      </w:r>
      <w:proofErr w:type="gramEnd"/>
      <w:r w:rsidRPr="00AF6A8B">
        <w:rPr>
          <w:rFonts w:ascii="Times New Roman" w:eastAsia="Times New Roman" w:hAnsi="Times New Roman" w:cs="Times New Roman"/>
          <w:sz w:val="24"/>
          <w:szCs w:val="24"/>
        </w:rPr>
        <w:t xml:space="preserve"> sáng tạo là vì: “Cách lãnh đạo của ta không được dân chủ, cách công tác của ta không được tích cực” (4).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w:t>
      </w:r>
      <w:proofErr w:type="gramStart"/>
      <w:r w:rsidRPr="00AF6A8B">
        <w:rPr>
          <w:rFonts w:ascii="Times New Roman" w:eastAsia="Times New Roman" w:hAnsi="Times New Roman" w:cs="Times New Roman"/>
          <w:sz w:val="24"/>
          <w:szCs w:val="24"/>
        </w:rPr>
        <w:t>Trong xây dựng và phát huy dân chủ cần phải tuyệt đối chấp hành đúng các nguyên tắc của tổ chức, có kỷ cương, kỷ luật.</w:t>
      </w:r>
      <w:proofErr w:type="gramEnd"/>
      <w:r w:rsidRPr="00AF6A8B">
        <w:rPr>
          <w:rFonts w:ascii="Times New Roman" w:eastAsia="Times New Roman" w:hAnsi="Times New Roman" w:cs="Times New Roman"/>
          <w:sz w:val="24"/>
          <w:szCs w:val="24"/>
        </w:rPr>
        <w:t xml:space="preserve">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213E49">
        <w:rPr>
          <w:rFonts w:ascii="Times New Roman" w:eastAsia="Times New Roman" w:hAnsi="Times New Roman" w:cs="Times New Roman"/>
          <w:b/>
          <w:bCs/>
          <w:sz w:val="24"/>
          <w:szCs w:val="24"/>
          <w:bdr w:val="none" w:sz="0" w:space="0" w:color="auto" w:frame="1"/>
        </w:rPr>
        <w:t>Thứ tư, người cán bộ, đảng viên phải thực sự nêu gương trong rèn luyện phương pháp, tác phong làm việc.</w:t>
      </w:r>
    </w:p>
    <w:p w:rsidR="00213E49" w:rsidRPr="00213E49"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xml:space="preserve">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w:t>
      </w:r>
    </w:p>
    <w:p w:rsidR="00213E49" w:rsidRPr="00213E49"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Người thường xuyên nhắc nhở và yêu cầu mỗi cán bộ, đảng viên “Tự mình phải chính trước, mới giúp được người khác chính</w:t>
      </w:r>
      <w:proofErr w:type="gramStart"/>
      <w:r w:rsidRPr="00AF6A8B">
        <w:rPr>
          <w:rFonts w:ascii="Times New Roman" w:eastAsia="Times New Roman" w:hAnsi="Times New Roman" w:cs="Times New Roman"/>
          <w:sz w:val="24"/>
          <w:szCs w:val="24"/>
        </w:rPr>
        <w:t>”(</w:t>
      </w:r>
      <w:proofErr w:type="gramEnd"/>
      <w:r w:rsidRPr="00AF6A8B">
        <w:rPr>
          <w:rFonts w:ascii="Times New Roman" w:eastAsia="Times New Roman" w:hAnsi="Times New Roman" w:cs="Times New Roman"/>
          <w:sz w:val="24"/>
          <w:szCs w:val="24"/>
        </w:rPr>
        <w:t xml:space="preserve">5)và “một tấm gương sống còn có giá trị hơn một trăm bài diễn văn tuyên truyền”(6). </w:t>
      </w:r>
    </w:p>
    <w:p w:rsidR="00213E49" w:rsidRPr="00213E49"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xml:space="preserve">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w:t>
      </w:r>
    </w:p>
    <w:p w:rsidR="00167380" w:rsidRPr="00213E49" w:rsidRDefault="00AF6A8B" w:rsidP="00213E49">
      <w:pPr>
        <w:shd w:val="clear" w:color="auto" w:fill="FFFFFF"/>
        <w:spacing w:after="0" w:line="240" w:lineRule="auto"/>
        <w:rPr>
          <w:rFonts w:ascii="Times New Roman" w:hAnsi="Times New Roman" w:cs="Times New Roman"/>
          <w:sz w:val="24"/>
          <w:szCs w:val="24"/>
        </w:rPr>
      </w:pPr>
      <w:r w:rsidRPr="00AF6A8B">
        <w:rPr>
          <w:rFonts w:ascii="Times New Roman" w:eastAsia="Times New Roman" w:hAnsi="Times New Roman" w:cs="Times New Roman"/>
          <w:sz w:val="24"/>
          <w:szCs w:val="24"/>
        </w:rPr>
        <w:t xml:space="preserve">Mỗi tổ chức, cơ quan, đoàn thể, đơn vị nói </w:t>
      </w:r>
      <w:proofErr w:type="gramStart"/>
      <w:r w:rsidRPr="00AF6A8B">
        <w:rPr>
          <w:rFonts w:ascii="Times New Roman" w:eastAsia="Times New Roman" w:hAnsi="Times New Roman" w:cs="Times New Roman"/>
          <w:sz w:val="24"/>
          <w:szCs w:val="24"/>
        </w:rPr>
        <w:t>chung</w:t>
      </w:r>
      <w:proofErr w:type="gramEnd"/>
      <w:r w:rsidRPr="00AF6A8B">
        <w:rPr>
          <w:rFonts w:ascii="Times New Roman" w:eastAsia="Times New Roman" w:hAnsi="Times New Roman" w:cs="Times New Roman"/>
          <w:sz w:val="24"/>
          <w:szCs w:val="24"/>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bookmarkStart w:id="0" w:name="_GoBack"/>
      <w:bookmarkEnd w:id="0"/>
    </w:p>
    <w:sectPr w:rsidR="00167380" w:rsidRPr="00213E49" w:rsidSect="00213E49">
      <w:pgSz w:w="12240" w:h="15840"/>
      <w:pgMar w:top="567" w:right="758"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A8B"/>
    <w:rsid w:val="00167380"/>
    <w:rsid w:val="00213E49"/>
    <w:rsid w:val="00AF6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F6A8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F6A8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F6A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6A8B"/>
    <w:rPr>
      <w:b/>
      <w:bCs/>
    </w:rPr>
  </w:style>
  <w:style w:type="character" w:styleId="Emphasis">
    <w:name w:val="Emphasis"/>
    <w:basedOn w:val="DefaultParagraphFont"/>
    <w:uiPriority w:val="20"/>
    <w:qFormat/>
    <w:rsid w:val="00AF6A8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F6A8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F6A8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F6A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6A8B"/>
    <w:rPr>
      <w:b/>
      <w:bCs/>
    </w:rPr>
  </w:style>
  <w:style w:type="character" w:styleId="Emphasis">
    <w:name w:val="Emphasis"/>
    <w:basedOn w:val="DefaultParagraphFont"/>
    <w:uiPriority w:val="20"/>
    <w:qFormat/>
    <w:rsid w:val="00AF6A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23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1287</Words>
  <Characters>7340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2018-05-28T02:55:00Z</cp:lastPrinted>
  <dcterms:created xsi:type="dcterms:W3CDTF">2018-05-28T02:37:00Z</dcterms:created>
  <dcterms:modified xsi:type="dcterms:W3CDTF">2018-05-28T02:56:00Z</dcterms:modified>
</cp:coreProperties>
</file>